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29B" w:rsidRPr="00B351D5" w:rsidRDefault="004B229B" w:rsidP="004B229B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4B229B" w:rsidRPr="00B351D5" w:rsidRDefault="004B229B" w:rsidP="004B229B">
      <w:pPr>
        <w:rPr>
          <w:lang w:val="es-MX"/>
        </w:rPr>
      </w:pPr>
    </w:p>
    <w:p w:rsidR="004B229B" w:rsidRPr="00B351D5" w:rsidRDefault="004B229B" w:rsidP="004B229B">
      <w:pPr>
        <w:rPr>
          <w:lang w:val="es-MX"/>
        </w:rPr>
      </w:pPr>
    </w:p>
    <w:p w:rsidR="004B229B" w:rsidRPr="00C11DE1" w:rsidRDefault="004B229B" w:rsidP="004B229B">
      <w:pPr>
        <w:rPr>
          <w:lang w:val="es-MX"/>
        </w:rPr>
      </w:pPr>
      <w:bookmarkStart w:id="0" w:name="_GoBack"/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515338BA" wp14:editId="00B40F04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43550" cy="3638550"/>
            <wp:effectExtent l="0" t="0" r="0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bookmarkEnd w:id="0"/>
      <w:r w:rsidRPr="00C11DE1">
        <w:rPr>
          <w:lang w:val="es-MX"/>
        </w:rPr>
        <w:br w:type="textWrapping" w:clear="all"/>
      </w:r>
    </w:p>
    <w:p w:rsidR="004B229B" w:rsidRPr="00C11DE1" w:rsidRDefault="004B229B" w:rsidP="004B229B">
      <w:pPr>
        <w:rPr>
          <w:lang w:val="es-MX"/>
        </w:rPr>
      </w:pPr>
    </w:p>
    <w:p w:rsidR="004B229B" w:rsidRPr="00C11DE1" w:rsidRDefault="004B229B" w:rsidP="004B229B">
      <w:pPr>
        <w:rPr>
          <w:lang w:val="es-MX"/>
        </w:rPr>
      </w:pPr>
    </w:p>
    <w:p w:rsidR="004B229B" w:rsidRPr="00363C6F" w:rsidRDefault="004B229B" w:rsidP="004B229B">
      <w:pPr>
        <w:rPr>
          <w:lang w:val="es-MX"/>
        </w:rPr>
      </w:pPr>
    </w:p>
    <w:p w:rsidR="004B033A" w:rsidRPr="004B229B" w:rsidRDefault="004B033A">
      <w:pPr>
        <w:rPr>
          <w:lang w:val="es-MX"/>
        </w:rPr>
      </w:pPr>
    </w:p>
    <w:sectPr w:rsidR="004B033A" w:rsidRPr="004B22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29B"/>
    <w:rsid w:val="004B033A"/>
    <w:rsid w:val="004B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29B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29B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</a:t>
            </a:r>
            <a:r>
              <a:rPr lang="en-US" baseline="0"/>
              <a:t> PROMOCIÓN ECONÓMICA DEL MES DE FEBRERO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T.S. MARÍA DEL SOCORRO RUELAS MENDOZA</c:v>
                </c:pt>
                <c:pt idx="1">
                  <c:v>LIC. RICARDO RAMÍREZ RUELAS</c:v>
                </c:pt>
                <c:pt idx="2">
                  <c:v>C. ANTONIO NARANJO LÓPEZ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4090752"/>
        <c:axId val="114092288"/>
        <c:axId val="0"/>
      </c:bar3DChart>
      <c:catAx>
        <c:axId val="114090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4092288"/>
        <c:crosses val="autoZero"/>
        <c:auto val="1"/>
        <c:lblAlgn val="ctr"/>
        <c:lblOffset val="100"/>
        <c:noMultiLvlLbl val="0"/>
      </c:catAx>
      <c:valAx>
        <c:axId val="1140922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4090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2019-03-07T03:58:00Z</dcterms:created>
  <dcterms:modified xsi:type="dcterms:W3CDTF">2019-03-07T04:00:00Z</dcterms:modified>
</cp:coreProperties>
</file>