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704F" w:rsidRDefault="00315C6B" w:rsidP="00A3704F">
      <w:pPr>
        <w:jc w:val="right"/>
        <w:rPr>
          <w:rFonts w:ascii="Arial Narrow" w:hAnsi="Arial Narrow" w:cs="Arial"/>
          <w:b/>
          <w:sz w:val="24"/>
        </w:rPr>
      </w:pPr>
      <w:r>
        <w:rPr>
          <w:rFonts w:ascii="Arial Narrow" w:hAnsi="Arial Narrow" w:cs="Arial"/>
          <w:b/>
          <w:sz w:val="24"/>
        </w:rPr>
        <w:t>Tecolotlán, Jalisco a 14</w:t>
      </w:r>
      <w:r w:rsidR="00B07CB6">
        <w:rPr>
          <w:rFonts w:ascii="Arial Narrow" w:hAnsi="Arial Narrow" w:cs="Arial"/>
          <w:b/>
          <w:sz w:val="24"/>
        </w:rPr>
        <w:t xml:space="preserve"> de Octubre</w:t>
      </w:r>
      <w:r w:rsidR="00267C6A">
        <w:rPr>
          <w:rFonts w:ascii="Arial Narrow" w:hAnsi="Arial Narrow" w:cs="Arial"/>
          <w:b/>
          <w:sz w:val="24"/>
        </w:rPr>
        <w:t xml:space="preserve"> </w:t>
      </w:r>
      <w:r w:rsidR="00A3704F">
        <w:rPr>
          <w:rFonts w:ascii="Arial Narrow" w:hAnsi="Arial Narrow" w:cs="Arial"/>
          <w:b/>
          <w:sz w:val="24"/>
        </w:rPr>
        <w:t>de 2019</w:t>
      </w:r>
    </w:p>
    <w:p w:rsidR="005A5C7D" w:rsidRDefault="009B42D3">
      <w:pPr>
        <w:rPr>
          <w:rFonts w:ascii="Arial Narrow" w:hAnsi="Arial Narrow" w:cs="Arial"/>
          <w:b/>
          <w:sz w:val="24"/>
        </w:rPr>
      </w:pPr>
      <w:r>
        <w:rPr>
          <w:rFonts w:ascii="Arial Narrow" w:hAnsi="Arial Narrow" w:cs="Arial"/>
          <w:b/>
          <w:sz w:val="24"/>
        </w:rPr>
        <w:t>C. ROSALÍA BUSTOS MONCAYO</w:t>
      </w:r>
    </w:p>
    <w:p w:rsidR="009B42D3" w:rsidRDefault="00A3704F">
      <w:pPr>
        <w:rPr>
          <w:rFonts w:ascii="Arial Narrow" w:hAnsi="Arial Narrow" w:cs="Arial"/>
          <w:b/>
          <w:sz w:val="24"/>
        </w:rPr>
      </w:pPr>
      <w:r>
        <w:rPr>
          <w:rFonts w:ascii="Arial Narrow" w:hAnsi="Arial Narrow" w:cs="Arial"/>
          <w:b/>
          <w:sz w:val="24"/>
        </w:rPr>
        <w:t xml:space="preserve">TITULAR DE LA UNIDAD </w:t>
      </w:r>
    </w:p>
    <w:p w:rsidR="00A3704F" w:rsidRDefault="00A3704F">
      <w:pPr>
        <w:rPr>
          <w:rFonts w:ascii="Arial Narrow" w:hAnsi="Arial Narrow" w:cs="Arial"/>
          <w:b/>
          <w:sz w:val="24"/>
        </w:rPr>
      </w:pPr>
      <w:r>
        <w:rPr>
          <w:rFonts w:ascii="Arial Narrow" w:hAnsi="Arial Narrow" w:cs="Arial"/>
          <w:b/>
          <w:sz w:val="24"/>
        </w:rPr>
        <w:t>DE TRANSPARENCIA MUNICIPAL</w:t>
      </w:r>
    </w:p>
    <w:p w:rsidR="00A3704F" w:rsidRDefault="00A3704F">
      <w:pPr>
        <w:rPr>
          <w:rFonts w:ascii="Arial Narrow" w:hAnsi="Arial Narrow" w:cs="Arial"/>
          <w:b/>
          <w:sz w:val="24"/>
        </w:rPr>
      </w:pPr>
      <w:r>
        <w:rPr>
          <w:rFonts w:ascii="Arial Narrow" w:hAnsi="Arial Narrow" w:cs="Arial"/>
          <w:b/>
          <w:sz w:val="24"/>
        </w:rPr>
        <w:t>PRESENTE:</w:t>
      </w:r>
    </w:p>
    <w:p w:rsidR="00873A60" w:rsidRDefault="00873A60" w:rsidP="00267C6A">
      <w:pPr>
        <w:ind w:firstLine="709"/>
        <w:jc w:val="both"/>
        <w:rPr>
          <w:rFonts w:ascii="Arial Narrow" w:hAnsi="Arial Narrow" w:cs="Arial"/>
        </w:rPr>
      </w:pPr>
    </w:p>
    <w:p w:rsidR="009B42D3" w:rsidRDefault="00267C6A" w:rsidP="00267C6A">
      <w:pPr>
        <w:ind w:firstLine="709"/>
        <w:jc w:val="both"/>
        <w:rPr>
          <w:rFonts w:ascii="Arial Narrow" w:hAnsi="Arial Narrow" w:cs="Arial"/>
        </w:rPr>
      </w:pPr>
      <w:r w:rsidRPr="00267C6A">
        <w:rPr>
          <w:rFonts w:ascii="Arial Narrow" w:hAnsi="Arial Narrow" w:cs="Arial"/>
        </w:rPr>
        <w:t xml:space="preserve">Reciba un cordial saludo de mi parte, por medio de la presente doy respuesta al </w:t>
      </w:r>
      <w:r w:rsidR="00315C6B">
        <w:rPr>
          <w:rFonts w:ascii="Arial Narrow" w:hAnsi="Arial Narrow" w:cs="Arial"/>
          <w:b/>
        </w:rPr>
        <w:t>oficio CT/0625</w:t>
      </w:r>
      <w:r w:rsidRPr="00267C6A">
        <w:rPr>
          <w:rFonts w:ascii="Arial Narrow" w:hAnsi="Arial Narrow" w:cs="Arial"/>
          <w:b/>
        </w:rPr>
        <w:t>/2019</w:t>
      </w:r>
      <w:r w:rsidR="00315C6B">
        <w:rPr>
          <w:rFonts w:ascii="Arial Narrow" w:hAnsi="Arial Narrow" w:cs="Arial"/>
        </w:rPr>
        <w:t>, con fecha 07 de Octubre</w:t>
      </w:r>
      <w:r>
        <w:rPr>
          <w:rFonts w:ascii="Arial Narrow" w:hAnsi="Arial Narrow" w:cs="Arial"/>
        </w:rPr>
        <w:t xml:space="preserve"> </w:t>
      </w:r>
      <w:r w:rsidRPr="00267C6A">
        <w:rPr>
          <w:rFonts w:ascii="Arial Narrow" w:hAnsi="Arial Narrow" w:cs="Arial"/>
        </w:rPr>
        <w:t>de 2019</w:t>
      </w:r>
      <w:r>
        <w:rPr>
          <w:rFonts w:ascii="Arial Narrow" w:hAnsi="Arial Narrow" w:cs="Arial"/>
        </w:rPr>
        <w:t>,</w:t>
      </w:r>
      <w:r w:rsidR="00315C6B">
        <w:rPr>
          <w:rFonts w:ascii="Arial Narrow" w:hAnsi="Arial Narrow" w:cs="Arial"/>
        </w:rPr>
        <w:t xml:space="preserve"> recibido el día 8 de Octubre</w:t>
      </w:r>
      <w:r w:rsidRPr="00267C6A">
        <w:rPr>
          <w:rFonts w:ascii="Arial Narrow" w:hAnsi="Arial Narrow" w:cs="Arial"/>
        </w:rPr>
        <w:t xml:space="preserve"> de 2019</w:t>
      </w:r>
      <w:r w:rsidR="009B42D3" w:rsidRPr="00267C6A">
        <w:rPr>
          <w:rFonts w:ascii="Arial Narrow" w:hAnsi="Arial Narrow" w:cs="Arial"/>
        </w:rPr>
        <w:t xml:space="preserve">, en el que solicita como Titular de la Unidad de Transparencia, </w:t>
      </w:r>
      <w:r w:rsidR="004C178B" w:rsidRPr="00267C6A">
        <w:rPr>
          <w:rFonts w:ascii="Arial Narrow" w:hAnsi="Arial Narrow" w:cs="Arial"/>
        </w:rPr>
        <w:t xml:space="preserve">el informe </w:t>
      </w:r>
      <w:r w:rsidR="009B42D3" w:rsidRPr="00267C6A">
        <w:rPr>
          <w:rFonts w:ascii="Arial Narrow" w:hAnsi="Arial Narrow" w:cs="Arial"/>
        </w:rPr>
        <w:t>de las funciones realizadas por esta oficina me permito de la manera más atenta la entrega de lo solicitado de manera física y digital.</w:t>
      </w:r>
    </w:p>
    <w:p w:rsidR="00873A60" w:rsidRDefault="00873A60" w:rsidP="006077DB">
      <w:pPr>
        <w:ind w:firstLine="709"/>
        <w:jc w:val="center"/>
        <w:rPr>
          <w:rFonts w:ascii="Arial Narrow" w:hAnsi="Arial Narrow" w:cs="Arial"/>
          <w:b/>
        </w:rPr>
      </w:pPr>
    </w:p>
    <w:p w:rsidR="006077DB" w:rsidRPr="006077DB" w:rsidRDefault="006077DB" w:rsidP="006077DB">
      <w:pPr>
        <w:ind w:firstLine="709"/>
        <w:jc w:val="center"/>
        <w:rPr>
          <w:rFonts w:ascii="Arial Narrow" w:hAnsi="Arial Narrow" w:cs="Arial"/>
          <w:b/>
        </w:rPr>
      </w:pPr>
      <w:r>
        <w:rPr>
          <w:rFonts w:ascii="Arial Narrow" w:hAnsi="Arial Narrow" w:cs="Arial"/>
          <w:b/>
        </w:rPr>
        <w:t>INFORMO:</w:t>
      </w:r>
    </w:p>
    <w:p w:rsidR="005948A4" w:rsidRPr="00267C6A" w:rsidRDefault="006077DB" w:rsidP="006077DB">
      <w:pPr>
        <w:jc w:val="both"/>
        <w:rPr>
          <w:rFonts w:ascii="Arial Narrow" w:hAnsi="Arial Narrow" w:cs="Arial"/>
        </w:rPr>
      </w:pPr>
      <w:r w:rsidRPr="006077DB">
        <w:rPr>
          <w:rFonts w:ascii="Arial Narrow" w:hAnsi="Arial Narrow" w:cs="Arial"/>
        </w:rPr>
        <w:t>La respectiva información solici</w:t>
      </w:r>
      <w:r>
        <w:rPr>
          <w:rFonts w:ascii="Arial Narrow" w:hAnsi="Arial Narrow" w:cs="Arial"/>
        </w:rPr>
        <w:t xml:space="preserve">tada en el Artículo 8 fracción </w:t>
      </w:r>
      <w:r w:rsidRPr="006077DB">
        <w:rPr>
          <w:rFonts w:ascii="Arial Narrow" w:hAnsi="Arial Narrow" w:cs="Arial"/>
        </w:rPr>
        <w:t>V</w:t>
      </w:r>
      <w:r>
        <w:rPr>
          <w:rFonts w:ascii="Arial Narrow" w:hAnsi="Arial Narrow" w:cs="Arial"/>
        </w:rPr>
        <w:t>I</w:t>
      </w:r>
      <w:r w:rsidRPr="006077DB">
        <w:rPr>
          <w:rFonts w:ascii="Arial Narrow" w:hAnsi="Arial Narrow" w:cs="Arial"/>
        </w:rPr>
        <w:t>:</w:t>
      </w:r>
    </w:p>
    <w:p w:rsidR="009B42D3" w:rsidRDefault="00267C6A" w:rsidP="009B42D3">
      <w:pPr>
        <w:pStyle w:val="Prrafodelista"/>
        <w:numPr>
          <w:ilvl w:val="0"/>
          <w:numId w:val="1"/>
        </w:numPr>
        <w:jc w:val="both"/>
        <w:rPr>
          <w:rFonts w:ascii="Arial Narrow" w:hAnsi="Arial Narrow" w:cs="Arial"/>
          <w:sz w:val="24"/>
        </w:rPr>
      </w:pPr>
      <w:r>
        <w:rPr>
          <w:rFonts w:ascii="Arial Narrow" w:hAnsi="Arial Narrow" w:cs="Arial"/>
          <w:sz w:val="24"/>
        </w:rPr>
        <w:t>Funciones realizadas</w:t>
      </w:r>
      <w:r w:rsidR="009B42D3">
        <w:rPr>
          <w:rFonts w:ascii="Arial Narrow" w:hAnsi="Arial Narrow" w:cs="Arial"/>
          <w:sz w:val="24"/>
        </w:rPr>
        <w:t xml:space="preserve">: </w:t>
      </w:r>
    </w:p>
    <w:p w:rsidR="009B42D3" w:rsidRPr="00267C6A" w:rsidRDefault="009B42D3" w:rsidP="009B42D3">
      <w:pPr>
        <w:jc w:val="both"/>
        <w:rPr>
          <w:rFonts w:ascii="Arial Narrow" w:hAnsi="Arial Narrow" w:cs="Arial"/>
        </w:rPr>
      </w:pPr>
      <w:r w:rsidRPr="00267C6A">
        <w:rPr>
          <w:rFonts w:ascii="Arial Narrow" w:hAnsi="Arial Narrow" w:cs="Arial"/>
        </w:rPr>
        <w:t xml:space="preserve">Encargado del Programa de la Regularización de Predios Rústicos de la Pequeña Propiedad de la Región VII Sierra de Amula. Describo </w:t>
      </w:r>
      <w:r w:rsidR="005701EB" w:rsidRPr="00267C6A">
        <w:rPr>
          <w:rFonts w:ascii="Arial Narrow" w:hAnsi="Arial Narrow" w:cs="Arial"/>
        </w:rPr>
        <w:t xml:space="preserve">a continuación </w:t>
      </w:r>
      <w:r w:rsidRPr="00267C6A">
        <w:rPr>
          <w:rFonts w:ascii="Arial Narrow" w:hAnsi="Arial Narrow" w:cs="Arial"/>
        </w:rPr>
        <w:t>las actividades realizadas:</w:t>
      </w:r>
    </w:p>
    <w:p w:rsidR="009B42D3" w:rsidRPr="00267C6A" w:rsidRDefault="005701EB" w:rsidP="009B42D3">
      <w:pPr>
        <w:jc w:val="both"/>
        <w:rPr>
          <w:rFonts w:ascii="Arial Narrow" w:hAnsi="Arial Narrow" w:cs="Arial"/>
        </w:rPr>
      </w:pPr>
      <w:r w:rsidRPr="00267C6A">
        <w:rPr>
          <w:rFonts w:ascii="Arial Narrow" w:hAnsi="Arial Narrow" w:cs="Arial"/>
        </w:rPr>
        <w:t>Brindar l</w:t>
      </w:r>
      <w:r w:rsidR="009B42D3" w:rsidRPr="00267C6A">
        <w:rPr>
          <w:rFonts w:ascii="Arial Narrow" w:hAnsi="Arial Narrow" w:cs="Arial"/>
        </w:rPr>
        <w:t xml:space="preserve">a atención </w:t>
      </w:r>
      <w:r w:rsidRPr="00267C6A">
        <w:rPr>
          <w:rFonts w:ascii="Arial Narrow" w:hAnsi="Arial Narrow" w:cs="Arial"/>
        </w:rPr>
        <w:t xml:space="preserve">necesaria a propietarios, </w:t>
      </w:r>
      <w:r w:rsidR="009B42D3" w:rsidRPr="00267C6A">
        <w:rPr>
          <w:rFonts w:ascii="Arial Narrow" w:hAnsi="Arial Narrow" w:cs="Arial"/>
        </w:rPr>
        <w:t xml:space="preserve">promoventes e interesados de </w:t>
      </w:r>
      <w:r w:rsidR="004C178B" w:rsidRPr="00267C6A">
        <w:rPr>
          <w:rFonts w:ascii="Arial Narrow" w:hAnsi="Arial Narrow" w:cs="Arial"/>
        </w:rPr>
        <w:t xml:space="preserve">acceder al programa y así </w:t>
      </w:r>
      <w:r w:rsidR="009B42D3" w:rsidRPr="00267C6A">
        <w:rPr>
          <w:rFonts w:ascii="Arial Narrow" w:hAnsi="Arial Narrow" w:cs="Arial"/>
        </w:rPr>
        <w:t xml:space="preserve">realizar la solicitud </w:t>
      </w:r>
      <w:r w:rsidR="004C178B" w:rsidRPr="00267C6A">
        <w:rPr>
          <w:rFonts w:ascii="Arial Narrow" w:hAnsi="Arial Narrow" w:cs="Arial"/>
        </w:rPr>
        <w:t xml:space="preserve">correspondiente para la </w:t>
      </w:r>
      <w:r w:rsidR="009B42D3" w:rsidRPr="00267C6A">
        <w:rPr>
          <w:rFonts w:ascii="Arial Narrow" w:hAnsi="Arial Narrow" w:cs="Arial"/>
        </w:rPr>
        <w:t xml:space="preserve">de regularización de algún predio. </w:t>
      </w:r>
    </w:p>
    <w:p w:rsidR="009B42D3" w:rsidRPr="00267C6A" w:rsidRDefault="00182940" w:rsidP="009B42D3">
      <w:pPr>
        <w:jc w:val="both"/>
        <w:rPr>
          <w:rFonts w:ascii="Arial Narrow" w:hAnsi="Arial Narrow" w:cs="Arial"/>
        </w:rPr>
      </w:pPr>
      <w:r w:rsidRPr="00267C6A">
        <w:rPr>
          <w:rFonts w:ascii="Arial Narrow" w:hAnsi="Arial Narrow" w:cs="Arial"/>
        </w:rPr>
        <w:t xml:space="preserve">Recibir, integrar y sustanciar las solicitudes </w:t>
      </w:r>
      <w:r w:rsidR="005323ED" w:rsidRPr="00267C6A">
        <w:rPr>
          <w:rFonts w:ascii="Arial Narrow" w:hAnsi="Arial Narrow" w:cs="Arial"/>
        </w:rPr>
        <w:t xml:space="preserve">necesarias para el programa </w:t>
      </w:r>
      <w:r w:rsidRPr="00267C6A">
        <w:rPr>
          <w:rFonts w:ascii="Arial Narrow" w:hAnsi="Arial Narrow" w:cs="Arial"/>
        </w:rPr>
        <w:t>de regularización.</w:t>
      </w:r>
    </w:p>
    <w:p w:rsidR="00182940" w:rsidRPr="00267C6A" w:rsidRDefault="00182940" w:rsidP="009B42D3">
      <w:pPr>
        <w:jc w:val="both"/>
        <w:rPr>
          <w:rFonts w:ascii="Arial Narrow" w:hAnsi="Arial Narrow" w:cs="Arial"/>
        </w:rPr>
      </w:pPr>
      <w:r w:rsidRPr="00267C6A">
        <w:rPr>
          <w:rFonts w:ascii="Arial Narrow" w:hAnsi="Arial Narrow" w:cs="Arial"/>
        </w:rPr>
        <w:t xml:space="preserve">La gestión </w:t>
      </w:r>
      <w:r w:rsidR="004C178B" w:rsidRPr="00267C6A">
        <w:rPr>
          <w:rFonts w:ascii="Arial Narrow" w:hAnsi="Arial Narrow" w:cs="Arial"/>
        </w:rPr>
        <w:t xml:space="preserve">respectiva </w:t>
      </w:r>
      <w:r w:rsidRPr="00267C6A">
        <w:rPr>
          <w:rFonts w:ascii="Arial Narrow" w:hAnsi="Arial Narrow" w:cs="Arial"/>
        </w:rPr>
        <w:t>ante el comité regional para lograr la expedición del título de propiedad.</w:t>
      </w:r>
    </w:p>
    <w:p w:rsidR="00182940" w:rsidRDefault="00182940" w:rsidP="00182940">
      <w:pPr>
        <w:pStyle w:val="Prrafodelista"/>
        <w:numPr>
          <w:ilvl w:val="0"/>
          <w:numId w:val="4"/>
        </w:numPr>
        <w:jc w:val="both"/>
        <w:rPr>
          <w:rFonts w:ascii="Arial Narrow" w:hAnsi="Arial Narrow" w:cs="Arial"/>
          <w:sz w:val="24"/>
        </w:rPr>
      </w:pPr>
      <w:r w:rsidRPr="00182940">
        <w:rPr>
          <w:rFonts w:ascii="Arial Narrow" w:hAnsi="Arial Narrow" w:cs="Arial"/>
          <w:sz w:val="24"/>
        </w:rPr>
        <w:t>Agenda diaria de actividades:</w:t>
      </w:r>
    </w:p>
    <w:p w:rsidR="00873A60" w:rsidRDefault="00873A60" w:rsidP="00267C6A">
      <w:pPr>
        <w:jc w:val="center"/>
        <w:rPr>
          <w:rFonts w:ascii="Arial Narrow" w:hAnsi="Arial Narrow" w:cs="Arial"/>
          <w:b/>
        </w:rPr>
      </w:pPr>
    </w:p>
    <w:p w:rsidR="00873A60" w:rsidRDefault="00873A60" w:rsidP="00267C6A">
      <w:pPr>
        <w:jc w:val="center"/>
        <w:rPr>
          <w:rFonts w:ascii="Arial Narrow" w:hAnsi="Arial Narrow" w:cs="Arial"/>
          <w:b/>
        </w:rPr>
      </w:pPr>
    </w:p>
    <w:p w:rsidR="00267C6A" w:rsidRPr="00267C6A" w:rsidRDefault="00267C6A" w:rsidP="00267C6A">
      <w:pPr>
        <w:jc w:val="center"/>
        <w:rPr>
          <w:rFonts w:ascii="Arial Narrow" w:hAnsi="Arial Narrow" w:cs="Arial"/>
          <w:b/>
        </w:rPr>
      </w:pPr>
      <w:r w:rsidRPr="00267C6A">
        <w:rPr>
          <w:rFonts w:ascii="Arial Narrow" w:hAnsi="Arial Narrow" w:cs="Arial"/>
          <w:b/>
        </w:rPr>
        <w:t>AGENDA DE ACTIVIDADES</w:t>
      </w:r>
    </w:p>
    <w:p w:rsidR="00873A60" w:rsidRDefault="00873A60" w:rsidP="00267C6A">
      <w:pPr>
        <w:jc w:val="both"/>
        <w:rPr>
          <w:rFonts w:ascii="Arial Narrow" w:hAnsi="Arial Narrow" w:cs="Arial"/>
          <w:b/>
        </w:rPr>
      </w:pPr>
    </w:p>
    <w:p w:rsidR="00267C6A" w:rsidRPr="00267C6A" w:rsidRDefault="00267C6A" w:rsidP="00267C6A">
      <w:pPr>
        <w:jc w:val="both"/>
        <w:rPr>
          <w:rFonts w:ascii="Arial Narrow" w:hAnsi="Arial Narrow" w:cs="Arial"/>
          <w:b/>
        </w:rPr>
      </w:pPr>
      <w:r w:rsidRPr="00267C6A">
        <w:rPr>
          <w:rFonts w:ascii="Arial Narrow" w:hAnsi="Arial Narrow" w:cs="Arial"/>
          <w:b/>
        </w:rPr>
        <w:t>ÁREA: PROGRAMA DE REGULARIZACIÓN DE PREDIOS RÚSTICOS DE LA PEQUEÑA PROPIEDAD DE LA REGIÓN  VII SIERRA DE AMULA</w:t>
      </w:r>
    </w:p>
    <w:p w:rsidR="00873A60" w:rsidRDefault="00873A60" w:rsidP="00267C6A">
      <w:pPr>
        <w:jc w:val="both"/>
        <w:rPr>
          <w:rFonts w:ascii="Arial Narrow" w:hAnsi="Arial Narrow" w:cs="Arial"/>
          <w:b/>
        </w:rPr>
      </w:pPr>
    </w:p>
    <w:p w:rsidR="00267C6A" w:rsidRPr="00267C6A" w:rsidRDefault="00267C6A" w:rsidP="00267C6A">
      <w:pPr>
        <w:jc w:val="both"/>
        <w:rPr>
          <w:rFonts w:ascii="Arial Narrow" w:hAnsi="Arial Narrow" w:cs="Arial"/>
          <w:b/>
        </w:rPr>
      </w:pPr>
      <w:r w:rsidRPr="00267C6A">
        <w:rPr>
          <w:rFonts w:ascii="Arial Narrow" w:hAnsi="Arial Narrow" w:cs="Arial"/>
          <w:b/>
        </w:rPr>
        <w:t>ENCARGADO: LIC. DANIEL MENDOZA SANTANA.</w:t>
      </w:r>
    </w:p>
    <w:p w:rsidR="00873A60" w:rsidRDefault="00873A60" w:rsidP="00267C6A">
      <w:pPr>
        <w:jc w:val="center"/>
        <w:rPr>
          <w:rFonts w:ascii="Arial Narrow" w:hAnsi="Arial Narrow" w:cs="Arial"/>
          <w:b/>
        </w:rPr>
      </w:pPr>
    </w:p>
    <w:p w:rsidR="00267C6A" w:rsidRPr="00267C6A" w:rsidRDefault="000E22E9" w:rsidP="00267C6A">
      <w:pPr>
        <w:jc w:val="center"/>
        <w:rPr>
          <w:rFonts w:ascii="Arial Narrow" w:hAnsi="Arial Narrow" w:cs="Arial"/>
          <w:b/>
        </w:rPr>
      </w:pPr>
      <w:r>
        <w:rPr>
          <w:rFonts w:ascii="Arial Narrow" w:hAnsi="Arial Narrow" w:cs="Arial"/>
          <w:b/>
        </w:rPr>
        <w:t xml:space="preserve">SEPTIEMBRE </w:t>
      </w:r>
      <w:r w:rsidR="00267C6A" w:rsidRPr="00267C6A">
        <w:rPr>
          <w:rFonts w:ascii="Arial Narrow" w:hAnsi="Arial Narrow" w:cs="Arial"/>
          <w:b/>
        </w:rPr>
        <w:t>DEL 2019.</w:t>
      </w:r>
    </w:p>
    <w:p w:rsidR="00102034" w:rsidRDefault="00DE020F" w:rsidP="00102034">
      <w:pPr>
        <w:jc w:val="both"/>
      </w:pPr>
      <w:r>
        <w:t>1/SEP</w:t>
      </w:r>
      <w:r w:rsidR="00102034">
        <w:t xml:space="preserve">/2019 </w:t>
      </w:r>
      <w:r w:rsidR="00102034" w:rsidRPr="00E022B5">
        <w:t>INHÁBIL</w:t>
      </w:r>
    </w:p>
    <w:p w:rsidR="00102034" w:rsidRDefault="00315C6B" w:rsidP="00102034">
      <w:pPr>
        <w:jc w:val="both"/>
      </w:pPr>
      <w:r>
        <w:t>2/</w:t>
      </w:r>
      <w:r w:rsidR="00DE020F">
        <w:t>SEP</w:t>
      </w:r>
      <w:r w:rsidR="00102034" w:rsidRPr="00411C40">
        <w:t>/2019</w:t>
      </w:r>
      <w:r w:rsidR="00102034">
        <w:t xml:space="preserve">  ATENCIÓN A PROMOVENTES E INTERESADOS EN REGULARIZAR.  </w:t>
      </w:r>
    </w:p>
    <w:p w:rsidR="00102034" w:rsidRDefault="00102034" w:rsidP="00102034">
      <w:pPr>
        <w:jc w:val="both"/>
      </w:pPr>
      <w:r w:rsidRPr="00411C40">
        <w:t>3/</w:t>
      </w:r>
      <w:r w:rsidR="00DE020F">
        <w:t>SEP</w:t>
      </w:r>
      <w:r w:rsidRPr="00411C40">
        <w:t>/2019</w:t>
      </w:r>
      <w:r w:rsidRPr="00DF1F2A">
        <w:t xml:space="preserve"> </w:t>
      </w:r>
      <w:r>
        <w:t>ATENCIÓN A PROMOVENTES E INTERESADOS EN REGULARIZAR.</w:t>
      </w:r>
    </w:p>
    <w:p w:rsidR="00315C6B" w:rsidRDefault="00102034" w:rsidP="00315C6B">
      <w:pPr>
        <w:jc w:val="both"/>
      </w:pPr>
      <w:r>
        <w:t>4</w:t>
      </w:r>
      <w:r w:rsidR="00315C6B">
        <w:t>/</w:t>
      </w:r>
      <w:r w:rsidR="00DE020F">
        <w:t>SEP</w:t>
      </w:r>
      <w:r>
        <w:t>/2019</w:t>
      </w:r>
      <w:r w:rsidR="00315C6B">
        <w:t xml:space="preserve">    </w:t>
      </w:r>
      <w:r w:rsidR="00315C6B">
        <w:t>ATENCIÓN A PROMOVENTES E INTERESADOS EN REGULARIZAR.</w:t>
      </w:r>
    </w:p>
    <w:p w:rsidR="00102034" w:rsidRDefault="00102034" w:rsidP="00102034">
      <w:pPr>
        <w:jc w:val="both"/>
      </w:pPr>
      <w:r w:rsidRPr="00336CC8">
        <w:t xml:space="preserve"> </w:t>
      </w:r>
      <w:r w:rsidR="00315C6B">
        <w:t>5/</w:t>
      </w:r>
      <w:r w:rsidR="00DE020F">
        <w:t>SEP</w:t>
      </w:r>
      <w:r>
        <w:t>/2019</w:t>
      </w:r>
      <w:r w:rsidRPr="00336CC8">
        <w:t xml:space="preserve"> </w:t>
      </w:r>
      <w:r w:rsidR="000E22E9">
        <w:t>ATENCIÓN A PROMOVENTES E INTERESADOS EN REGULARIZAR.</w:t>
      </w:r>
    </w:p>
    <w:p w:rsidR="00C0406E" w:rsidRDefault="00315C6B" w:rsidP="00C0406E">
      <w:pPr>
        <w:jc w:val="both"/>
      </w:pPr>
      <w:r>
        <w:t>6/</w:t>
      </w:r>
      <w:r w:rsidR="00DE020F">
        <w:t>SEP</w:t>
      </w:r>
      <w:r w:rsidR="00102034">
        <w:t>/2019</w:t>
      </w:r>
      <w:r w:rsidR="00102034" w:rsidRPr="00336CC8">
        <w:t xml:space="preserve"> </w:t>
      </w:r>
      <w:r w:rsidR="000E22E9">
        <w:t>ATENCIÓN A PROMOVENTES E INTERESADOS EN REGULARIZAR</w:t>
      </w:r>
    </w:p>
    <w:p w:rsidR="000E22E9" w:rsidRDefault="00DE020F" w:rsidP="000E22E9">
      <w:pPr>
        <w:jc w:val="both"/>
      </w:pPr>
      <w:r>
        <w:t>7/SEP</w:t>
      </w:r>
      <w:r w:rsidR="00102034">
        <w:t>/2019</w:t>
      </w:r>
      <w:r w:rsidR="000E22E9" w:rsidRPr="000E22E9">
        <w:t xml:space="preserve"> </w:t>
      </w:r>
      <w:r w:rsidR="000E22E9" w:rsidRPr="00E022B5">
        <w:t>INHÁBIL</w:t>
      </w:r>
    </w:p>
    <w:p w:rsidR="00DE020F" w:rsidRDefault="00DE020F" w:rsidP="00102034">
      <w:pPr>
        <w:jc w:val="both"/>
      </w:pPr>
      <w:r>
        <w:t>8/SEP</w:t>
      </w:r>
      <w:r w:rsidR="00102034">
        <w:t>/2019</w:t>
      </w:r>
      <w:r w:rsidR="000E22E9" w:rsidRPr="000E22E9">
        <w:t xml:space="preserve"> </w:t>
      </w:r>
      <w:r w:rsidR="000E22E9" w:rsidRPr="00E022B5">
        <w:t>INHÁBIL</w:t>
      </w:r>
    </w:p>
    <w:p w:rsidR="00102034" w:rsidRPr="00411C40" w:rsidRDefault="00315C6B" w:rsidP="00102034">
      <w:pPr>
        <w:jc w:val="both"/>
      </w:pPr>
      <w:r>
        <w:t>9/</w:t>
      </w:r>
      <w:r w:rsidR="00DE020F">
        <w:t>SEP</w:t>
      </w:r>
      <w:r w:rsidR="00102034" w:rsidRPr="00411C40">
        <w:t>/2019</w:t>
      </w:r>
      <w:r w:rsidR="00102034">
        <w:t xml:space="preserve">  NOTIFICACIÓN A PROMOVENTES PARA LA RECEPCIÓN DE DOCUMENTOS DEL PREDIO A REGULARIZAR.  </w:t>
      </w:r>
    </w:p>
    <w:p w:rsidR="00102034" w:rsidRDefault="00DE020F" w:rsidP="00102034">
      <w:pPr>
        <w:jc w:val="both"/>
      </w:pPr>
      <w:r>
        <w:lastRenderedPageBreak/>
        <w:t>10/SEP</w:t>
      </w:r>
      <w:r w:rsidR="00102034" w:rsidRPr="00411C40">
        <w:t>/2019</w:t>
      </w:r>
      <w:r w:rsidR="00102034" w:rsidRPr="00F85B63">
        <w:t xml:space="preserve"> </w:t>
      </w:r>
      <w:r w:rsidR="00102034">
        <w:t xml:space="preserve">NOTIFICACIÓN A PROMOVENTES PARA LA RECEPCIÓN DE DOCUMENTOS DEL PREDIO A REGULARIZAR.  </w:t>
      </w:r>
    </w:p>
    <w:p w:rsidR="00102034" w:rsidRDefault="00DE020F" w:rsidP="00102034">
      <w:pPr>
        <w:jc w:val="both"/>
      </w:pPr>
      <w:r>
        <w:t>11/SEP</w:t>
      </w:r>
      <w:r w:rsidR="00102034">
        <w:t>/2019</w:t>
      </w:r>
      <w:r w:rsidR="00102034" w:rsidRPr="00336CC8">
        <w:t xml:space="preserve"> </w:t>
      </w:r>
      <w:r w:rsidR="00C0406E">
        <w:t xml:space="preserve">NOTIFICACIÓN A PROMOVENTES PARA LA RECEPCIÓN DE DOCUMENTOS DEL PREDIO A REGULARIZAR.  </w:t>
      </w:r>
    </w:p>
    <w:p w:rsidR="000E22E9" w:rsidRDefault="00DE020F" w:rsidP="000E22E9">
      <w:pPr>
        <w:jc w:val="both"/>
      </w:pPr>
      <w:r>
        <w:t>12/SEP</w:t>
      </w:r>
      <w:r w:rsidR="00102034">
        <w:t xml:space="preserve">/2019  </w:t>
      </w:r>
      <w:r w:rsidR="000E22E9">
        <w:t>TRABAJO EN CONJUNTO CON EL DEPARTAMENTO DE OBRAS PÚBLICAS PARA REVISAR EL MARCO LEGAL ASÍ COMO PLANOS INDIVIDUALES, MANZANEROS, DEFINITIVO Y ÁREAS DE CESIÓN DEL FRACCIONAMIENTO SIERRA DE QUILA.</w:t>
      </w:r>
    </w:p>
    <w:p w:rsidR="00C0406E" w:rsidRDefault="00102034" w:rsidP="00C0406E">
      <w:pPr>
        <w:jc w:val="both"/>
      </w:pPr>
      <w:r>
        <w:t>1</w:t>
      </w:r>
      <w:r w:rsidR="00DE020F">
        <w:t>3/SEP</w:t>
      </w:r>
      <w:r>
        <w:t xml:space="preserve">/2019 </w:t>
      </w:r>
      <w:r w:rsidR="000E22E9">
        <w:t>TRABAJO EN CONJUNTO CON EL DEPARTAMENTO DE OBRAS PÚBLICAS PARA REVISAR EL MARCO LEGAL ASÍ COMO PLANOS INDIVIDUALES, MANZANEROS, DEFINITIVO Y ÁREAS DE CESIÓN DEL FRACCIONAMIENTO SIERRA DE QUILA.</w:t>
      </w:r>
    </w:p>
    <w:p w:rsidR="000E22E9" w:rsidRDefault="00102034" w:rsidP="000E22E9">
      <w:pPr>
        <w:jc w:val="both"/>
      </w:pPr>
      <w:r w:rsidRPr="004F6909">
        <w:t>14</w:t>
      </w:r>
      <w:r w:rsidR="00DE020F">
        <w:t>/SEP</w:t>
      </w:r>
      <w:r>
        <w:t xml:space="preserve"> /2019</w:t>
      </w:r>
      <w:r w:rsidRPr="002E52AC">
        <w:t xml:space="preserve"> </w:t>
      </w:r>
      <w:r w:rsidR="000E22E9">
        <w:t>INHÁBIL</w:t>
      </w:r>
    </w:p>
    <w:p w:rsidR="000E22E9" w:rsidRDefault="00102034" w:rsidP="000E22E9">
      <w:pPr>
        <w:jc w:val="both"/>
      </w:pPr>
      <w:r w:rsidRPr="004F6909">
        <w:t>15</w:t>
      </w:r>
      <w:r w:rsidR="00DE020F">
        <w:t>/SEP</w:t>
      </w:r>
      <w:r>
        <w:t>/2019</w:t>
      </w:r>
      <w:r w:rsidRPr="002E52AC">
        <w:t xml:space="preserve"> </w:t>
      </w:r>
      <w:r w:rsidR="000E22E9">
        <w:t>INHÁBIL</w:t>
      </w:r>
    </w:p>
    <w:p w:rsidR="000E22E9" w:rsidRDefault="00DE020F" w:rsidP="000E22E9">
      <w:pPr>
        <w:jc w:val="both"/>
      </w:pPr>
      <w:r>
        <w:t>16/SEP</w:t>
      </w:r>
      <w:r w:rsidR="00102034" w:rsidRPr="00411C40">
        <w:t>/2019</w:t>
      </w:r>
      <w:r w:rsidR="000E22E9" w:rsidRPr="000E22E9">
        <w:t xml:space="preserve"> </w:t>
      </w:r>
      <w:r w:rsidR="000E22E9">
        <w:t>INHÁBIL</w:t>
      </w:r>
    </w:p>
    <w:p w:rsidR="00102034" w:rsidRDefault="00102034" w:rsidP="00102034">
      <w:pPr>
        <w:jc w:val="both"/>
      </w:pPr>
      <w:r w:rsidRPr="00F85B63">
        <w:t xml:space="preserve"> </w:t>
      </w:r>
      <w:r w:rsidR="00DE020F">
        <w:t>17/SEP</w:t>
      </w:r>
      <w:r w:rsidRPr="00411C40">
        <w:t>/2019</w:t>
      </w:r>
      <w:r>
        <w:t xml:space="preserve"> TRABAJO EN CONJUNTO CON EL DEPARTAMENTO DE OBRAS PÚBLICAS PARA REVISAR EL MARCO LEGAL ASÍ COMO PLANOS INDIVIDUALES, MANZANEROS, DEFINITIVO Y ÁREAS DE CESIÓN DEL FRACCIONAMIENTO SIERRA DE QUILA.</w:t>
      </w:r>
    </w:p>
    <w:p w:rsidR="00DE020F" w:rsidRDefault="00DE020F" w:rsidP="00DE020F">
      <w:pPr>
        <w:jc w:val="both"/>
      </w:pPr>
      <w:r>
        <w:t>18/SEP</w:t>
      </w:r>
      <w:r w:rsidR="00102034">
        <w:t>/2019</w:t>
      </w:r>
      <w:r w:rsidR="00102034" w:rsidRPr="002E52AC">
        <w:t xml:space="preserve"> </w:t>
      </w:r>
      <w:r>
        <w:t xml:space="preserve"> </w:t>
      </w:r>
      <w:r w:rsidRPr="00411C40">
        <w:t>2019</w:t>
      </w:r>
      <w:r>
        <w:t xml:space="preserve"> TRABAJO EN CONJUNTO CON EL DEPARTAMENTO DE OBRAS PÚBLICAS PARA REVISAR EL MARCO LEGAL ASÍ COMO PLANOS INDIVIDUALES, MANZANEROS, DEFINITIVO Y ÁREAS DE CESIÓN DEL FRACCIONAMIENTO SIERRA DE QUILA.</w:t>
      </w:r>
    </w:p>
    <w:p w:rsidR="000E22E9" w:rsidRDefault="00DE020F" w:rsidP="000E22E9">
      <w:pPr>
        <w:jc w:val="both"/>
      </w:pPr>
      <w:r>
        <w:t>19/SEP</w:t>
      </w:r>
      <w:r w:rsidR="00102034">
        <w:t>/2019</w:t>
      </w:r>
      <w:r w:rsidR="00102034" w:rsidRPr="002E52AC">
        <w:t xml:space="preserve"> </w:t>
      </w:r>
      <w:r w:rsidR="00102034">
        <w:t xml:space="preserve"> </w:t>
      </w:r>
      <w:r w:rsidR="000E22E9">
        <w:t>ACTUALIZACIÓN DE EXPEDIENTES.</w:t>
      </w:r>
    </w:p>
    <w:p w:rsidR="00DE020F" w:rsidRDefault="00DE020F" w:rsidP="00DE020F">
      <w:pPr>
        <w:jc w:val="both"/>
      </w:pPr>
      <w:r>
        <w:t>20/SEP</w:t>
      </w:r>
      <w:r w:rsidR="00102034">
        <w:t xml:space="preserve">/2019 </w:t>
      </w:r>
      <w:r w:rsidR="000E22E9">
        <w:t>ACTUALIZACIÓN DE EXPEDIENTES.</w:t>
      </w:r>
    </w:p>
    <w:p w:rsidR="000E22E9" w:rsidRDefault="00DE020F" w:rsidP="000E22E9">
      <w:pPr>
        <w:jc w:val="both"/>
      </w:pPr>
      <w:r>
        <w:t>21/SEP</w:t>
      </w:r>
      <w:r w:rsidR="00102034">
        <w:t>/2019</w:t>
      </w:r>
      <w:r w:rsidR="00102034" w:rsidRPr="002E52AC">
        <w:t xml:space="preserve"> </w:t>
      </w:r>
      <w:r w:rsidR="000E22E9">
        <w:t>INHÁBIL</w:t>
      </w:r>
    </w:p>
    <w:p w:rsidR="000E22E9" w:rsidRDefault="00DE020F" w:rsidP="000E22E9">
      <w:pPr>
        <w:jc w:val="both"/>
      </w:pPr>
      <w:r>
        <w:t>22/SEP</w:t>
      </w:r>
      <w:r w:rsidR="00102034">
        <w:t>/2019</w:t>
      </w:r>
      <w:r w:rsidR="00102034" w:rsidRPr="002E52AC">
        <w:t xml:space="preserve"> </w:t>
      </w:r>
      <w:r w:rsidR="000E22E9">
        <w:t>INHÁBIL</w:t>
      </w:r>
    </w:p>
    <w:p w:rsidR="00102034" w:rsidRDefault="00102034" w:rsidP="00102034">
      <w:pPr>
        <w:jc w:val="both"/>
      </w:pPr>
    </w:p>
    <w:p w:rsidR="00102034" w:rsidRDefault="00DE020F" w:rsidP="00102034">
      <w:pPr>
        <w:jc w:val="both"/>
      </w:pPr>
      <w:r>
        <w:t>23/SEP</w:t>
      </w:r>
      <w:r w:rsidR="00102034" w:rsidRPr="00411C40">
        <w:t>/2019</w:t>
      </w:r>
      <w:r w:rsidR="00102034">
        <w:t xml:space="preserve"> NOTIFICACIÓN A PROMOVENTES PARA LA RECEPCIÓN DE DOCUMENTOS DEL PREDIO A REGULARIZAR.</w:t>
      </w:r>
    </w:p>
    <w:p w:rsidR="00102034" w:rsidRDefault="00DE020F" w:rsidP="00102034">
      <w:pPr>
        <w:jc w:val="both"/>
      </w:pPr>
      <w:r>
        <w:t>24/SEP</w:t>
      </w:r>
      <w:r w:rsidR="00102034" w:rsidRPr="00411C40">
        <w:t>/2019</w:t>
      </w:r>
      <w:r w:rsidR="00102034">
        <w:t xml:space="preserve"> TRABAJO EN CONJUNTO CON EL DEPARTAMENTO DE OBRAS PÚBLICAS PARA REVISAR EL MARCO LEGAL ASÍ COMO PLANOS INDIVIDUALES, MANZANEROS, DEFINITIVO Y ÁREAS DE CESIÓN DEL FRACCIONAMIENTO SIERRA DE QUILA.</w:t>
      </w:r>
    </w:p>
    <w:p w:rsidR="000E22E9" w:rsidRDefault="00DE020F" w:rsidP="000E22E9">
      <w:pPr>
        <w:jc w:val="both"/>
      </w:pPr>
      <w:r>
        <w:t>25/SEP</w:t>
      </w:r>
      <w:r w:rsidR="00102034">
        <w:t>/2019</w:t>
      </w:r>
      <w:r w:rsidR="00102034" w:rsidRPr="004674ED">
        <w:t xml:space="preserve"> </w:t>
      </w:r>
      <w:r w:rsidR="000E22E9">
        <w:t>NOTIFICACIÓN A PROMOVENTES PARA LA RECEPCIÓN DE DOCUMENTOS DEL PREDIO A REGULARIZAR.</w:t>
      </w:r>
    </w:p>
    <w:p w:rsidR="000E22E9" w:rsidRDefault="000E22E9" w:rsidP="000E22E9">
      <w:pPr>
        <w:jc w:val="both"/>
      </w:pPr>
      <w:r>
        <w:t xml:space="preserve">26 /SEP/2019 </w:t>
      </w:r>
      <w:r>
        <w:t>DEL FRACCIONAMIENTO SIERRA DE QUILA.</w:t>
      </w:r>
    </w:p>
    <w:p w:rsidR="000E22E9" w:rsidRDefault="00DE020F" w:rsidP="000E22E9">
      <w:pPr>
        <w:jc w:val="both"/>
      </w:pPr>
      <w:r>
        <w:t>27/SEP</w:t>
      </w:r>
      <w:r w:rsidR="00102034">
        <w:t xml:space="preserve">/2019 </w:t>
      </w:r>
      <w:r w:rsidR="000E22E9">
        <w:t>ACTUALIZACIÓN DE EXPEDIENTES.</w:t>
      </w:r>
    </w:p>
    <w:p w:rsidR="000E22E9" w:rsidRDefault="00DE020F" w:rsidP="000E22E9">
      <w:pPr>
        <w:jc w:val="both"/>
      </w:pPr>
      <w:r>
        <w:t>28/SEP</w:t>
      </w:r>
      <w:r w:rsidR="00102034">
        <w:t>/2019</w:t>
      </w:r>
      <w:r w:rsidR="00102034" w:rsidRPr="00413D66">
        <w:t xml:space="preserve"> </w:t>
      </w:r>
      <w:r w:rsidR="000E22E9">
        <w:t>INHÁBIL</w:t>
      </w:r>
      <w:r w:rsidR="000E22E9" w:rsidRPr="00413D66">
        <w:t xml:space="preserve"> </w:t>
      </w:r>
    </w:p>
    <w:p w:rsidR="000E22E9" w:rsidRDefault="00DE020F" w:rsidP="000E22E9">
      <w:pPr>
        <w:jc w:val="both"/>
      </w:pPr>
      <w:r>
        <w:t>29/SEP</w:t>
      </w:r>
      <w:r w:rsidR="00102034">
        <w:t xml:space="preserve">/2019 </w:t>
      </w:r>
      <w:r w:rsidR="000E22E9">
        <w:t>INHÁBIL</w:t>
      </w:r>
      <w:r w:rsidR="000E22E9" w:rsidRPr="00413D66">
        <w:t xml:space="preserve"> </w:t>
      </w:r>
    </w:p>
    <w:p w:rsidR="00102034" w:rsidRDefault="00DE020F" w:rsidP="00102034">
      <w:pPr>
        <w:jc w:val="both"/>
      </w:pPr>
      <w:r>
        <w:t>30/SEP</w:t>
      </w:r>
      <w:r w:rsidR="00102034">
        <w:t>/2019 ACTUALIZACIÓN DE EXPEDIENTES.</w:t>
      </w:r>
    </w:p>
    <w:p w:rsidR="00873A60" w:rsidRDefault="00873A60" w:rsidP="00102034">
      <w:pPr>
        <w:jc w:val="both"/>
      </w:pPr>
    </w:p>
    <w:p w:rsidR="00182940" w:rsidRPr="00102034" w:rsidRDefault="00182940" w:rsidP="00873A60">
      <w:pPr>
        <w:pStyle w:val="Prrafodelista"/>
        <w:numPr>
          <w:ilvl w:val="0"/>
          <w:numId w:val="4"/>
        </w:numPr>
        <w:jc w:val="both"/>
      </w:pPr>
      <w:r w:rsidRPr="00873A60">
        <w:rPr>
          <w:rFonts w:ascii="Arial Narrow" w:hAnsi="Arial Narrow" w:cs="Arial"/>
          <w:sz w:val="24"/>
        </w:rPr>
        <w:t>Informes trimestrales y anuales:</w:t>
      </w:r>
    </w:p>
    <w:p w:rsidR="00873A60" w:rsidRDefault="00873A60" w:rsidP="005701EB">
      <w:pPr>
        <w:jc w:val="both"/>
        <w:rPr>
          <w:rFonts w:ascii="Arial Narrow" w:hAnsi="Arial Narrow"/>
          <w:szCs w:val="18"/>
        </w:rPr>
      </w:pPr>
    </w:p>
    <w:p w:rsidR="005701EB" w:rsidRPr="00267C6A" w:rsidRDefault="005701EB" w:rsidP="005701EB">
      <w:pPr>
        <w:jc w:val="both"/>
        <w:rPr>
          <w:rFonts w:ascii="Arial Narrow" w:hAnsi="Arial Narrow"/>
          <w:szCs w:val="18"/>
        </w:rPr>
      </w:pPr>
      <w:r w:rsidRPr="00267C6A">
        <w:rPr>
          <w:rFonts w:ascii="Arial Narrow" w:hAnsi="Arial Narrow"/>
          <w:szCs w:val="18"/>
        </w:rPr>
        <w:t>Enero del 2019: Recepción y entrega de documentos y expedientes de predios rústicos.</w:t>
      </w:r>
    </w:p>
    <w:p w:rsidR="00873A60" w:rsidRDefault="00873A60" w:rsidP="005701EB">
      <w:pPr>
        <w:jc w:val="both"/>
        <w:rPr>
          <w:rFonts w:ascii="Arial Narrow" w:hAnsi="Arial Narrow"/>
          <w:szCs w:val="18"/>
        </w:rPr>
      </w:pPr>
    </w:p>
    <w:p w:rsidR="005701EB" w:rsidRPr="00267C6A" w:rsidRDefault="005701EB" w:rsidP="005701EB">
      <w:pPr>
        <w:jc w:val="both"/>
        <w:rPr>
          <w:rFonts w:ascii="Arial Narrow" w:hAnsi="Arial Narrow"/>
          <w:szCs w:val="18"/>
        </w:rPr>
      </w:pPr>
      <w:r w:rsidRPr="00267C6A">
        <w:rPr>
          <w:rFonts w:ascii="Arial Narrow" w:hAnsi="Arial Narrow"/>
          <w:szCs w:val="18"/>
        </w:rPr>
        <w:t xml:space="preserve">Febrero del 2019: Colaboración con personal de IJALVI (Instituto Jalisciense de la vivienda) para comenzar con los trámites necesarios para la entrega legal del fraccionamiento Sierra de Quila, para su posterior escrituración por parte del Instituto. </w:t>
      </w:r>
    </w:p>
    <w:p w:rsidR="00873A60" w:rsidRDefault="00873A60" w:rsidP="00A02D4B">
      <w:pPr>
        <w:jc w:val="both"/>
        <w:rPr>
          <w:rFonts w:ascii="Arial Narrow" w:hAnsi="Arial Narrow"/>
          <w:szCs w:val="18"/>
        </w:rPr>
      </w:pPr>
    </w:p>
    <w:p w:rsidR="00A02D4B" w:rsidRPr="00267C6A" w:rsidRDefault="005701EB" w:rsidP="00A02D4B">
      <w:pPr>
        <w:jc w:val="both"/>
        <w:rPr>
          <w:rFonts w:ascii="Arial Narrow" w:hAnsi="Arial Narrow"/>
          <w:szCs w:val="18"/>
        </w:rPr>
      </w:pPr>
      <w:r w:rsidRPr="00267C6A">
        <w:rPr>
          <w:rFonts w:ascii="Arial Narrow" w:hAnsi="Arial Narrow"/>
          <w:szCs w:val="18"/>
        </w:rPr>
        <w:t>Marzo del 2019: Asistencia a la</w:t>
      </w:r>
      <w:r w:rsidR="00A02D4B" w:rsidRPr="00267C6A">
        <w:rPr>
          <w:rFonts w:ascii="Arial Narrow" w:hAnsi="Arial Narrow"/>
          <w:szCs w:val="18"/>
        </w:rPr>
        <w:t xml:space="preserve"> capacitación correspondiente a </w:t>
      </w:r>
      <w:r w:rsidR="005323ED" w:rsidRPr="00267C6A">
        <w:rPr>
          <w:rFonts w:ascii="Arial Narrow" w:hAnsi="Arial Narrow"/>
          <w:szCs w:val="18"/>
        </w:rPr>
        <w:t>la regularización y titulación de predios urbanos en el Estado de Jalisco impartida por la Procuraduría de Desarrollo U</w:t>
      </w:r>
      <w:r w:rsidRPr="00267C6A">
        <w:rPr>
          <w:rFonts w:ascii="Arial Narrow" w:hAnsi="Arial Narrow"/>
          <w:szCs w:val="18"/>
        </w:rPr>
        <w:t>rbano de Jalisco</w:t>
      </w:r>
      <w:r w:rsidR="005323ED" w:rsidRPr="00267C6A">
        <w:rPr>
          <w:rFonts w:ascii="Arial Narrow" w:hAnsi="Arial Narrow"/>
          <w:szCs w:val="18"/>
        </w:rPr>
        <w:t xml:space="preserve"> (PRODEUR)</w:t>
      </w:r>
      <w:r w:rsidR="00267C6A" w:rsidRPr="00267C6A">
        <w:rPr>
          <w:rFonts w:ascii="Arial Narrow" w:hAnsi="Arial Narrow"/>
          <w:szCs w:val="18"/>
        </w:rPr>
        <w:t xml:space="preserve">, en Ciudad Guzmán, Jalisco. </w:t>
      </w:r>
    </w:p>
    <w:p w:rsidR="00873A60" w:rsidRDefault="00873A60" w:rsidP="00A02D4B">
      <w:pPr>
        <w:jc w:val="both"/>
        <w:rPr>
          <w:rFonts w:ascii="Arial Narrow" w:hAnsi="Arial Narrow"/>
          <w:szCs w:val="18"/>
        </w:rPr>
      </w:pPr>
    </w:p>
    <w:p w:rsidR="00267C6A" w:rsidRDefault="00267C6A" w:rsidP="00A02D4B">
      <w:pPr>
        <w:jc w:val="both"/>
        <w:rPr>
          <w:rFonts w:ascii="Arial Narrow" w:hAnsi="Arial Narrow"/>
        </w:rPr>
      </w:pPr>
      <w:r w:rsidRPr="00267C6A">
        <w:rPr>
          <w:rFonts w:ascii="Arial Narrow" w:hAnsi="Arial Narrow"/>
          <w:szCs w:val="18"/>
        </w:rPr>
        <w:t>Abril del 201</w:t>
      </w:r>
      <w:r w:rsidRPr="00267C6A">
        <w:rPr>
          <w:rFonts w:ascii="Arial Narrow" w:hAnsi="Arial Narrow"/>
        </w:rPr>
        <w:t>9:</w:t>
      </w:r>
      <w:r>
        <w:rPr>
          <w:rFonts w:ascii="Arial Narrow" w:hAnsi="Arial Narrow"/>
          <w:sz w:val="24"/>
          <w:szCs w:val="18"/>
        </w:rPr>
        <w:t xml:space="preserve"> </w:t>
      </w:r>
      <w:r w:rsidRPr="00267C6A">
        <w:rPr>
          <w:rFonts w:ascii="Arial Narrow" w:hAnsi="Arial Narrow"/>
        </w:rPr>
        <w:t>Notificación a promoventes para la recepción de documentos del predio a regularizar y notificación a promoventes para actualizar el expediente del predio a regularizar.</w:t>
      </w:r>
    </w:p>
    <w:p w:rsidR="00873A60" w:rsidRDefault="00873A60" w:rsidP="00A02D4B">
      <w:pPr>
        <w:jc w:val="both"/>
        <w:rPr>
          <w:rFonts w:ascii="Arial Narrow" w:hAnsi="Arial Narrow"/>
        </w:rPr>
      </w:pPr>
    </w:p>
    <w:p w:rsidR="00240ED1" w:rsidRDefault="00240ED1" w:rsidP="00A02D4B">
      <w:pPr>
        <w:jc w:val="both"/>
        <w:rPr>
          <w:rFonts w:ascii="Arial Narrow" w:hAnsi="Arial Narrow"/>
        </w:rPr>
      </w:pPr>
      <w:r>
        <w:rPr>
          <w:rFonts w:ascii="Arial Narrow" w:hAnsi="Arial Narrow"/>
        </w:rPr>
        <w:t>Mayo del 2019: Actualización de expedientes.</w:t>
      </w:r>
    </w:p>
    <w:p w:rsidR="00B07CB6" w:rsidRDefault="00B07CB6" w:rsidP="00A02D4B">
      <w:pPr>
        <w:jc w:val="both"/>
        <w:rPr>
          <w:rFonts w:ascii="Arial Narrow" w:hAnsi="Arial Narrow"/>
        </w:rPr>
      </w:pPr>
      <w:r>
        <w:rPr>
          <w:rFonts w:ascii="Arial Narrow" w:hAnsi="Arial Narrow"/>
        </w:rPr>
        <w:t xml:space="preserve">Junio del 2019: </w:t>
      </w:r>
      <w:proofErr w:type="spellStart"/>
      <w:r>
        <w:rPr>
          <w:rFonts w:ascii="Arial Narrow" w:hAnsi="Arial Narrow"/>
        </w:rPr>
        <w:t>Actualizacion</w:t>
      </w:r>
      <w:proofErr w:type="spellEnd"/>
      <w:r>
        <w:rPr>
          <w:rFonts w:ascii="Arial Narrow" w:hAnsi="Arial Narrow"/>
        </w:rPr>
        <w:t xml:space="preserve"> de expedientes.</w:t>
      </w:r>
    </w:p>
    <w:p w:rsidR="00B07CB6" w:rsidRDefault="00B07CB6" w:rsidP="00B07CB6">
      <w:pPr>
        <w:jc w:val="both"/>
      </w:pPr>
      <w:r>
        <w:rPr>
          <w:rFonts w:ascii="Arial Narrow" w:hAnsi="Arial Narrow"/>
        </w:rPr>
        <w:t>Julio del 2019</w:t>
      </w:r>
      <w:proofErr w:type="gramStart"/>
      <w:r>
        <w:rPr>
          <w:rFonts w:ascii="Arial Narrow" w:hAnsi="Arial Narrow"/>
        </w:rPr>
        <w:t>:</w:t>
      </w:r>
      <w:r w:rsidRPr="00B07CB6">
        <w:t xml:space="preserve"> </w:t>
      </w:r>
      <w:r>
        <w:t xml:space="preserve"> Trabajo</w:t>
      </w:r>
      <w:proofErr w:type="gramEnd"/>
      <w:r>
        <w:t xml:space="preserve"> en conjunto con el departamento de obras públicas para revisar el marco legal así como planos individuales, manzaneros, definitivo y áreas de cesión del fraccionamiento sierra de quila.</w:t>
      </w:r>
    </w:p>
    <w:p w:rsidR="00B07CB6" w:rsidRDefault="00B07CB6" w:rsidP="00B07CB6">
      <w:pPr>
        <w:jc w:val="both"/>
      </w:pPr>
      <w:r>
        <w:t xml:space="preserve">Agosto del 2019: </w:t>
      </w:r>
      <w:r>
        <w:t>Trabajo en conjunto con el departamento de obras públicas para revisar el marco legal así como planos individuales, manzaneros, definitivo y áreas de cesión del fraccionamiento sierra de quila.</w:t>
      </w:r>
    </w:p>
    <w:p w:rsidR="00B07CB6" w:rsidRDefault="00B07CB6" w:rsidP="00B07CB6">
      <w:pPr>
        <w:jc w:val="both"/>
        <w:rPr>
          <w:rFonts w:ascii="Arial Narrow" w:hAnsi="Arial Narrow"/>
          <w:szCs w:val="18"/>
        </w:rPr>
      </w:pPr>
      <w:r>
        <w:t xml:space="preserve">Septiembre 2019: </w:t>
      </w:r>
      <w:r>
        <w:rPr>
          <w:rFonts w:ascii="Arial Narrow" w:hAnsi="Arial Narrow"/>
          <w:szCs w:val="18"/>
        </w:rPr>
        <w:t xml:space="preserve">Recepción </w:t>
      </w:r>
      <w:r w:rsidRPr="00267C6A">
        <w:rPr>
          <w:rFonts w:ascii="Arial Narrow" w:hAnsi="Arial Narrow"/>
          <w:szCs w:val="18"/>
        </w:rPr>
        <w:t>de documentos</w:t>
      </w:r>
      <w:r>
        <w:rPr>
          <w:rFonts w:ascii="Arial Narrow" w:hAnsi="Arial Narrow"/>
          <w:szCs w:val="18"/>
        </w:rPr>
        <w:t xml:space="preserve"> por parte de promoventes.</w:t>
      </w:r>
    </w:p>
    <w:p w:rsidR="00B07CB6" w:rsidRDefault="00B07CB6" w:rsidP="00B07CB6">
      <w:pPr>
        <w:jc w:val="both"/>
      </w:pPr>
      <w:r w:rsidRPr="00B07CB6">
        <w:t xml:space="preserve"> </w:t>
      </w:r>
      <w:r>
        <w:t xml:space="preserve">Trabajo en conjunto con el departamento de obras públicas para revisar </w:t>
      </w:r>
      <w:r>
        <w:t>el marco legal así como plano individual</w:t>
      </w:r>
      <w:r>
        <w:t>, manzaneros, definitivo y áreas de cesión del fraccionamiento sierra de quila.</w:t>
      </w:r>
    </w:p>
    <w:p w:rsidR="00B07CB6" w:rsidRDefault="00B07CB6" w:rsidP="00B07CB6">
      <w:pPr>
        <w:jc w:val="both"/>
      </w:pPr>
    </w:p>
    <w:p w:rsidR="00B07CB6" w:rsidRDefault="00B07CB6" w:rsidP="00A02D4B">
      <w:pPr>
        <w:jc w:val="both"/>
        <w:rPr>
          <w:rFonts w:ascii="Arial Narrow" w:hAnsi="Arial Narrow"/>
        </w:rPr>
      </w:pPr>
    </w:p>
    <w:p w:rsidR="00873A60" w:rsidRPr="00240ED1" w:rsidRDefault="00873A60" w:rsidP="00A02D4B">
      <w:pPr>
        <w:jc w:val="both"/>
        <w:rPr>
          <w:rFonts w:ascii="Arial Narrow" w:hAnsi="Arial Narrow"/>
        </w:rPr>
      </w:pPr>
    </w:p>
    <w:p w:rsidR="00A02D4B" w:rsidRDefault="003622A0" w:rsidP="00A02D4B">
      <w:pPr>
        <w:pStyle w:val="Prrafodelista"/>
        <w:numPr>
          <w:ilvl w:val="0"/>
          <w:numId w:val="6"/>
        </w:numPr>
        <w:jc w:val="both"/>
        <w:rPr>
          <w:rFonts w:ascii="Arial Narrow" w:hAnsi="Arial Narrow"/>
          <w:sz w:val="24"/>
          <w:szCs w:val="18"/>
        </w:rPr>
      </w:pPr>
      <w:r>
        <w:rPr>
          <w:rFonts w:ascii="Arial Narrow" w:hAnsi="Arial Narrow"/>
          <w:sz w:val="24"/>
          <w:szCs w:val="18"/>
        </w:rPr>
        <w:t>Estadísticas</w:t>
      </w:r>
    </w:p>
    <w:p w:rsidR="00873A60" w:rsidRPr="00873A60" w:rsidRDefault="00873A60" w:rsidP="00873A60">
      <w:pPr>
        <w:jc w:val="both"/>
        <w:rPr>
          <w:rFonts w:ascii="Arial Narrow" w:hAnsi="Arial Narrow"/>
          <w:sz w:val="24"/>
          <w:szCs w:val="18"/>
        </w:rPr>
      </w:pPr>
    </w:p>
    <w:p w:rsidR="00A02D4B" w:rsidRPr="00A02D4B" w:rsidRDefault="005948A4" w:rsidP="00A02D4B">
      <w:pPr>
        <w:jc w:val="both"/>
        <w:rPr>
          <w:rFonts w:ascii="Arial Narrow" w:hAnsi="Arial Narrow"/>
          <w:sz w:val="24"/>
          <w:szCs w:val="18"/>
        </w:rPr>
      </w:pPr>
      <w:r>
        <w:rPr>
          <w:rFonts w:ascii="Arial Narrow" w:hAnsi="Arial Narrow"/>
          <w:noProof/>
          <w:sz w:val="18"/>
          <w:szCs w:val="18"/>
          <w:lang w:eastAsia="es-MX"/>
        </w:rPr>
        <w:drawing>
          <wp:anchor distT="0" distB="0" distL="114300" distR="114300" simplePos="0" relativeHeight="251658240" behindDoc="1" locked="0" layoutInCell="1" allowOverlap="1" wp14:anchorId="25388347" wp14:editId="04110F21">
            <wp:simplePos x="0" y="0"/>
            <wp:positionH relativeFrom="margin">
              <wp:align>center</wp:align>
            </wp:positionH>
            <wp:positionV relativeFrom="paragraph">
              <wp:posOffset>21463</wp:posOffset>
            </wp:positionV>
            <wp:extent cx="4359499" cy="3110248"/>
            <wp:effectExtent l="0" t="0" r="3175" b="13970"/>
            <wp:wrapNone/>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margin">
              <wp14:pctWidth>0</wp14:pctWidth>
            </wp14:sizeRelH>
            <wp14:sizeRelV relativeFrom="margin">
              <wp14:pctHeight>0</wp14:pctHeight>
            </wp14:sizeRelV>
          </wp:anchor>
        </w:drawing>
      </w:r>
    </w:p>
    <w:p w:rsidR="005701EB" w:rsidRDefault="005701EB" w:rsidP="005701EB">
      <w:pPr>
        <w:jc w:val="both"/>
        <w:rPr>
          <w:rFonts w:ascii="Arial Narrow" w:hAnsi="Arial Narrow"/>
          <w:sz w:val="18"/>
          <w:szCs w:val="18"/>
        </w:rPr>
      </w:pPr>
    </w:p>
    <w:p w:rsidR="00D24416" w:rsidRDefault="00D24416"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3622A0" w:rsidRDefault="003622A0" w:rsidP="005701EB">
      <w:pPr>
        <w:jc w:val="both"/>
        <w:rPr>
          <w:rFonts w:ascii="Arial Narrow" w:hAnsi="Arial Narrow"/>
          <w:sz w:val="18"/>
          <w:szCs w:val="18"/>
        </w:rPr>
      </w:pPr>
    </w:p>
    <w:p w:rsidR="00512F78" w:rsidRPr="00873A60" w:rsidRDefault="00512F78" w:rsidP="00873A60">
      <w:pPr>
        <w:tabs>
          <w:tab w:val="left" w:pos="5917"/>
          <w:tab w:val="left" w:pos="6825"/>
        </w:tabs>
        <w:jc w:val="both"/>
        <w:rPr>
          <w:rFonts w:ascii="Arial Narrow" w:hAnsi="Arial Narrow"/>
          <w:sz w:val="18"/>
          <w:szCs w:val="18"/>
        </w:rPr>
      </w:pPr>
    </w:p>
    <w:p w:rsidR="00512F78" w:rsidRDefault="00512F78" w:rsidP="004C463F">
      <w:pPr>
        <w:ind w:firstLine="709"/>
        <w:jc w:val="center"/>
        <w:rPr>
          <w:rFonts w:ascii="Arial Narrow" w:hAnsi="Arial Narrow" w:cs="Arial"/>
          <w:b/>
          <w:sz w:val="24"/>
        </w:rPr>
      </w:pPr>
    </w:p>
    <w:p w:rsidR="00873A60" w:rsidRDefault="00873A60" w:rsidP="004C463F">
      <w:pPr>
        <w:ind w:firstLine="709"/>
        <w:jc w:val="center"/>
        <w:rPr>
          <w:rFonts w:ascii="Arial Narrow" w:hAnsi="Arial Narrow" w:cs="Arial"/>
          <w:b/>
          <w:sz w:val="24"/>
        </w:rPr>
      </w:pPr>
    </w:p>
    <w:p w:rsidR="00873A60" w:rsidRDefault="00873A60" w:rsidP="004C463F">
      <w:pPr>
        <w:ind w:firstLine="709"/>
        <w:jc w:val="center"/>
        <w:rPr>
          <w:rFonts w:ascii="Arial Narrow" w:hAnsi="Arial Narrow" w:cs="Arial"/>
          <w:b/>
          <w:sz w:val="24"/>
        </w:rPr>
      </w:pPr>
    </w:p>
    <w:p w:rsidR="00873A60" w:rsidRDefault="00873A60" w:rsidP="004C463F">
      <w:pPr>
        <w:ind w:firstLine="709"/>
        <w:jc w:val="center"/>
        <w:rPr>
          <w:rFonts w:ascii="Arial Narrow" w:hAnsi="Arial Narrow" w:cs="Arial"/>
          <w:b/>
          <w:sz w:val="24"/>
        </w:rPr>
      </w:pPr>
    </w:p>
    <w:p w:rsidR="004C463F" w:rsidRDefault="004C463F" w:rsidP="004C463F">
      <w:pPr>
        <w:ind w:firstLine="709"/>
        <w:jc w:val="center"/>
        <w:rPr>
          <w:rFonts w:ascii="Arial Narrow" w:hAnsi="Arial Narrow" w:cs="Arial"/>
          <w:b/>
          <w:sz w:val="24"/>
        </w:rPr>
      </w:pPr>
      <w:r>
        <w:rPr>
          <w:rFonts w:ascii="Arial Narrow" w:hAnsi="Arial Narrow" w:cs="Arial"/>
          <w:b/>
          <w:sz w:val="24"/>
        </w:rPr>
        <w:t>ATENTAMENTE:</w:t>
      </w:r>
    </w:p>
    <w:p w:rsidR="004C463F" w:rsidRDefault="004C463F" w:rsidP="004C463F">
      <w:pPr>
        <w:ind w:firstLine="709"/>
        <w:jc w:val="center"/>
        <w:rPr>
          <w:rFonts w:ascii="Arial Narrow" w:hAnsi="Arial Narrow" w:cs="Arial"/>
          <w:b/>
          <w:sz w:val="24"/>
        </w:rPr>
      </w:pPr>
      <w:r>
        <w:rPr>
          <w:rFonts w:ascii="Arial Narrow" w:hAnsi="Arial Narrow" w:cs="Arial"/>
          <w:b/>
          <w:sz w:val="24"/>
        </w:rPr>
        <w:t>“2019, AÑO DEL CAUDILLO DEL SUR, EMILIANO ZAPATA”.</w:t>
      </w:r>
    </w:p>
    <w:p w:rsidR="004C463F" w:rsidRDefault="004C463F" w:rsidP="004C463F">
      <w:pPr>
        <w:ind w:firstLine="709"/>
        <w:jc w:val="center"/>
        <w:rPr>
          <w:rFonts w:ascii="Arial Narrow" w:hAnsi="Arial Narrow" w:cs="Arial"/>
          <w:b/>
          <w:sz w:val="24"/>
        </w:rPr>
      </w:pPr>
    </w:p>
    <w:bookmarkStart w:id="0" w:name="_GoBack"/>
    <w:bookmarkEnd w:id="0"/>
    <w:p w:rsidR="004C463F" w:rsidRDefault="004C463F" w:rsidP="00E72A8F">
      <w:pPr>
        <w:rPr>
          <w:rFonts w:ascii="Arial Narrow" w:hAnsi="Arial Narrow" w:cs="Arial"/>
          <w:b/>
          <w:sz w:val="24"/>
        </w:rPr>
      </w:pPr>
      <w:r>
        <w:rPr>
          <w:noProof/>
          <w:lang w:eastAsia="es-MX"/>
        </w:rPr>
        <mc:AlternateContent>
          <mc:Choice Requires="wps">
            <w:drawing>
              <wp:anchor distT="0" distB="0" distL="114300" distR="114300" simplePos="0" relativeHeight="251662336" behindDoc="0" locked="0" layoutInCell="1" allowOverlap="1" wp14:anchorId="62E28D35" wp14:editId="28501D58">
                <wp:simplePos x="0" y="0"/>
                <wp:positionH relativeFrom="column">
                  <wp:posOffset>1675119</wp:posOffset>
                </wp:positionH>
                <wp:positionV relativeFrom="paragraph">
                  <wp:posOffset>238205</wp:posOffset>
                </wp:positionV>
                <wp:extent cx="2689225" cy="0"/>
                <wp:effectExtent l="0" t="0" r="34925" b="19050"/>
                <wp:wrapNone/>
                <wp:docPr id="12" name="Conector recto 12"/>
                <wp:cNvGraphicFramePr/>
                <a:graphic xmlns:a="http://schemas.openxmlformats.org/drawingml/2006/main">
                  <a:graphicData uri="http://schemas.microsoft.com/office/word/2010/wordprocessingShape">
                    <wps:wsp>
                      <wps:cNvCnPr/>
                      <wps:spPr>
                        <a:xfrm>
                          <a:off x="0" y="0"/>
                          <a:ext cx="26892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9A259BF" id="Conector recto 12"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31.9pt,18.75pt" to="343.6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" strokecolor="black [3213]" strokeweight=".5pt">
                <v:stroke joinstyle="miter"/>
              </v:line>
            </w:pict>
          </mc:Fallback>
        </mc:AlternateContent>
      </w:r>
    </w:p>
    <w:p w:rsidR="004C463F" w:rsidRDefault="004C463F" w:rsidP="004C463F">
      <w:pPr>
        <w:ind w:firstLine="709"/>
        <w:jc w:val="center"/>
        <w:rPr>
          <w:rFonts w:ascii="Arial Narrow" w:hAnsi="Arial Narrow" w:cs="Arial"/>
          <w:b/>
          <w:sz w:val="24"/>
        </w:rPr>
      </w:pPr>
      <w:r>
        <w:rPr>
          <w:rFonts w:ascii="Arial Narrow" w:hAnsi="Arial Narrow" w:cs="Arial"/>
          <w:b/>
          <w:sz w:val="24"/>
        </w:rPr>
        <w:t>LIC. DANIEL MENDOZA SANTANA</w:t>
      </w:r>
    </w:p>
    <w:p w:rsidR="004C463F" w:rsidRDefault="004C463F" w:rsidP="004C463F">
      <w:pPr>
        <w:ind w:firstLine="709"/>
        <w:jc w:val="center"/>
        <w:rPr>
          <w:rFonts w:ascii="Arial Narrow" w:hAnsi="Arial Narrow" w:cs="Arial"/>
          <w:b/>
          <w:sz w:val="24"/>
        </w:rPr>
      </w:pPr>
      <w:r>
        <w:rPr>
          <w:rFonts w:ascii="Arial Narrow" w:hAnsi="Arial Narrow" w:cs="Arial"/>
          <w:b/>
          <w:sz w:val="24"/>
        </w:rPr>
        <w:t xml:space="preserve"> REGULARIZACIÓN DE PREDIOS</w:t>
      </w:r>
    </w:p>
    <w:p w:rsidR="004C463F" w:rsidRPr="004C463F" w:rsidRDefault="004C463F" w:rsidP="004C463F">
      <w:pPr>
        <w:jc w:val="center"/>
        <w:rPr>
          <w:rFonts w:ascii="Arial Narrow" w:hAnsi="Arial Narrow" w:cs="Arial"/>
          <w:b/>
          <w:sz w:val="24"/>
        </w:rPr>
      </w:pPr>
    </w:p>
    <w:p w:rsidR="005948A4" w:rsidRPr="00A3704F" w:rsidRDefault="005948A4">
      <w:pPr>
        <w:rPr>
          <w:rFonts w:ascii="Arial Narrow" w:hAnsi="Arial Narrow" w:cs="Arial"/>
          <w:sz w:val="24"/>
        </w:rPr>
      </w:pPr>
    </w:p>
    <w:sectPr w:rsidR="005948A4" w:rsidRPr="00A3704F" w:rsidSect="00E72A8F">
      <w:pgSz w:w="12240" w:h="20160" w:code="5"/>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43544"/>
    <w:multiLevelType w:val="hybridMultilevel"/>
    <w:tmpl w:val="65E0D34A"/>
    <w:lvl w:ilvl="0" w:tplc="75F8327C">
      <w:start w:val="14"/>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902268E"/>
    <w:multiLevelType w:val="hybridMultilevel"/>
    <w:tmpl w:val="AE0694BE"/>
    <w:lvl w:ilvl="0" w:tplc="9B64BD92">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E321C4F"/>
    <w:multiLevelType w:val="hybridMultilevel"/>
    <w:tmpl w:val="9FECCCC8"/>
    <w:lvl w:ilvl="0" w:tplc="9B64BD92">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FE238B1"/>
    <w:multiLevelType w:val="hybridMultilevel"/>
    <w:tmpl w:val="862CD6A0"/>
    <w:lvl w:ilvl="0" w:tplc="9B64BD92">
      <w:start w:val="8"/>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62674A2E"/>
    <w:multiLevelType w:val="hybridMultilevel"/>
    <w:tmpl w:val="3760A6FE"/>
    <w:lvl w:ilvl="0" w:tplc="9B64BD92">
      <w:start w:val="8"/>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5">
    <w:nsid w:val="6A354D01"/>
    <w:multiLevelType w:val="hybridMultilevel"/>
    <w:tmpl w:val="63727034"/>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7E487246"/>
    <w:multiLevelType w:val="hybridMultilevel"/>
    <w:tmpl w:val="6430DD26"/>
    <w:lvl w:ilvl="0" w:tplc="75F8327C">
      <w:start w:val="14"/>
      <w:numFmt w:val="lowerLetter"/>
      <w:lvlText w:val="%1)"/>
      <w:lvlJc w:val="left"/>
      <w:pPr>
        <w:ind w:left="771" w:hanging="360"/>
      </w:pPr>
      <w:rPr>
        <w:rFonts w:hint="default"/>
      </w:rPr>
    </w:lvl>
    <w:lvl w:ilvl="1" w:tplc="080A0019" w:tentative="1">
      <w:start w:val="1"/>
      <w:numFmt w:val="lowerLetter"/>
      <w:lvlText w:val="%2."/>
      <w:lvlJc w:val="left"/>
      <w:pPr>
        <w:ind w:left="1491" w:hanging="360"/>
      </w:pPr>
    </w:lvl>
    <w:lvl w:ilvl="2" w:tplc="080A001B" w:tentative="1">
      <w:start w:val="1"/>
      <w:numFmt w:val="lowerRoman"/>
      <w:lvlText w:val="%3."/>
      <w:lvlJc w:val="right"/>
      <w:pPr>
        <w:ind w:left="2211" w:hanging="180"/>
      </w:pPr>
    </w:lvl>
    <w:lvl w:ilvl="3" w:tplc="080A000F" w:tentative="1">
      <w:start w:val="1"/>
      <w:numFmt w:val="decimal"/>
      <w:lvlText w:val="%4."/>
      <w:lvlJc w:val="left"/>
      <w:pPr>
        <w:ind w:left="2931" w:hanging="360"/>
      </w:pPr>
    </w:lvl>
    <w:lvl w:ilvl="4" w:tplc="080A0019" w:tentative="1">
      <w:start w:val="1"/>
      <w:numFmt w:val="lowerLetter"/>
      <w:lvlText w:val="%5."/>
      <w:lvlJc w:val="left"/>
      <w:pPr>
        <w:ind w:left="3651" w:hanging="360"/>
      </w:pPr>
    </w:lvl>
    <w:lvl w:ilvl="5" w:tplc="080A001B" w:tentative="1">
      <w:start w:val="1"/>
      <w:numFmt w:val="lowerRoman"/>
      <w:lvlText w:val="%6."/>
      <w:lvlJc w:val="right"/>
      <w:pPr>
        <w:ind w:left="4371" w:hanging="180"/>
      </w:pPr>
    </w:lvl>
    <w:lvl w:ilvl="6" w:tplc="080A000F" w:tentative="1">
      <w:start w:val="1"/>
      <w:numFmt w:val="decimal"/>
      <w:lvlText w:val="%7."/>
      <w:lvlJc w:val="left"/>
      <w:pPr>
        <w:ind w:left="5091" w:hanging="360"/>
      </w:pPr>
    </w:lvl>
    <w:lvl w:ilvl="7" w:tplc="080A0019" w:tentative="1">
      <w:start w:val="1"/>
      <w:numFmt w:val="lowerLetter"/>
      <w:lvlText w:val="%8."/>
      <w:lvlJc w:val="left"/>
      <w:pPr>
        <w:ind w:left="5811" w:hanging="360"/>
      </w:pPr>
    </w:lvl>
    <w:lvl w:ilvl="8" w:tplc="080A001B" w:tentative="1">
      <w:start w:val="1"/>
      <w:numFmt w:val="lowerRoman"/>
      <w:lvlText w:val="%9."/>
      <w:lvlJc w:val="right"/>
      <w:pPr>
        <w:ind w:left="6531" w:hanging="180"/>
      </w:pPr>
    </w:lvl>
  </w:abstractNum>
  <w:num w:numId="1">
    <w:abstractNumId w:val="5"/>
  </w:num>
  <w:num w:numId="2">
    <w:abstractNumId w:val="1"/>
  </w:num>
  <w:num w:numId="3">
    <w:abstractNumId w:val="4"/>
  </w:num>
  <w:num w:numId="4">
    <w:abstractNumId w:val="3"/>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04F"/>
    <w:rsid w:val="000B6660"/>
    <w:rsid w:val="000E22E9"/>
    <w:rsid w:val="00102034"/>
    <w:rsid w:val="00182940"/>
    <w:rsid w:val="00240ED1"/>
    <w:rsid w:val="002603C0"/>
    <w:rsid w:val="00267C6A"/>
    <w:rsid w:val="002C4408"/>
    <w:rsid w:val="00315C6B"/>
    <w:rsid w:val="00335C50"/>
    <w:rsid w:val="003622A0"/>
    <w:rsid w:val="004C178B"/>
    <w:rsid w:val="004C463F"/>
    <w:rsid w:val="00512F78"/>
    <w:rsid w:val="005323ED"/>
    <w:rsid w:val="005701EB"/>
    <w:rsid w:val="005948A4"/>
    <w:rsid w:val="005A5C7D"/>
    <w:rsid w:val="006077DB"/>
    <w:rsid w:val="00873A60"/>
    <w:rsid w:val="009B42D3"/>
    <w:rsid w:val="00A02D4B"/>
    <w:rsid w:val="00A3704F"/>
    <w:rsid w:val="00B07CB6"/>
    <w:rsid w:val="00B43003"/>
    <w:rsid w:val="00C0406E"/>
    <w:rsid w:val="00D24416"/>
    <w:rsid w:val="00D66DD0"/>
    <w:rsid w:val="00DE020F"/>
    <w:rsid w:val="00E72A8F"/>
    <w:rsid w:val="00E846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5C79EF-5454-48B6-AE73-9370740B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B42D3"/>
    <w:pPr>
      <w:ind w:left="720"/>
      <w:contextualSpacing/>
    </w:pPr>
  </w:style>
  <w:style w:type="paragraph" w:styleId="Textodeglobo">
    <w:name w:val="Balloon Text"/>
    <w:basedOn w:val="Normal"/>
    <w:link w:val="TextodegloboCar"/>
    <w:uiPriority w:val="99"/>
    <w:semiHidden/>
    <w:unhideWhenUsed/>
    <w:rsid w:val="0010203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0203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420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ES"/>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r>
              <a:rPr lang="en-US"/>
              <a:t>Programa de regularización de predios rústicos de la pequeña propiedad</a:t>
            </a:r>
          </a:p>
        </c:rich>
      </c:tx>
      <c:layout>
        <c:manualLayout>
          <c:xMode val="edge"/>
          <c:yMode val="edge"/>
          <c:x val="0.1230670384951881"/>
          <c:y val="3.5714285714285712E-2"/>
        </c:manualLayout>
      </c:layout>
      <c:overlay val="0"/>
      <c:spPr>
        <a:noFill/>
        <a:ln>
          <a:noFill/>
        </a:ln>
        <a:effectLst/>
      </c:spPr>
      <c:txPr>
        <a:bodyPr rot="0" spcFirstLastPara="1" vertOverflow="ellipsis" vert="horz" wrap="square" anchor="ctr" anchorCtr="1"/>
        <a:lstStyle/>
        <a:p>
          <a:pPr>
            <a:defRPr sz="1400" b="0" i="0" u="none" strike="noStrike" kern="1200" cap="none" spc="20" baseline="0">
              <a:solidFill>
                <a:schemeClr val="tx1">
                  <a:lumMod val="50000"/>
                  <a:lumOff val="50000"/>
                </a:schemeClr>
              </a:solidFill>
              <a:latin typeface="+mn-lt"/>
              <a:ea typeface="+mn-ea"/>
              <a:cs typeface="+mn-cs"/>
            </a:defRPr>
          </a:pPr>
          <a:endParaRPr lang="es-MX"/>
        </a:p>
      </c:txPr>
    </c:title>
    <c:autoTitleDeleted val="0"/>
    <c:plotArea>
      <c:layout/>
      <c:barChart>
        <c:barDir val="bar"/>
        <c:grouping val="clustered"/>
        <c:varyColors val="0"/>
        <c:ser>
          <c:idx val="0"/>
          <c:order val="0"/>
          <c:tx>
            <c:strRef>
              <c:f>Hoja1!$B$1</c:f>
              <c:strCache>
                <c:ptCount val="1"/>
                <c:pt idx="0">
                  <c:v>Totalidad de expedientes</c:v>
                </c:pt>
              </c:strCache>
            </c:strRef>
          </c:tx>
          <c:spPr>
            <a:gradFill rotWithShape="1">
              <a:gsLst>
                <a:gs pos="0">
                  <a:schemeClr val="accent3">
                    <a:lumMod val="110000"/>
                    <a:satMod val="105000"/>
                    <a:tint val="67000"/>
                  </a:schemeClr>
                </a:gs>
                <a:gs pos="50000">
                  <a:schemeClr val="accent3">
                    <a:lumMod val="105000"/>
                    <a:satMod val="103000"/>
                    <a:tint val="73000"/>
                  </a:schemeClr>
                </a:gs>
                <a:gs pos="100000">
                  <a:schemeClr val="accent3">
                    <a:lumMod val="105000"/>
                    <a:satMod val="109000"/>
                    <a:tint val="81000"/>
                  </a:schemeClr>
                </a:gs>
              </a:gsLst>
              <a:lin ang="5400000" scaled="0"/>
            </a:gradFill>
            <a:ln w="9525" cap="flat" cmpd="sng" algn="ctr">
              <a:solidFill>
                <a:schemeClr val="accent3">
                  <a:shade val="95000"/>
                </a:schemeClr>
              </a:solidFill>
              <a:round/>
            </a:ln>
            <a:effectLst/>
          </c:spPr>
          <c:invertIfNegative val="0"/>
          <c:dPt>
            <c:idx val="0"/>
            <c:invertIfNegative val="0"/>
            <c:bubble3D val="0"/>
          </c:dPt>
          <c:dPt>
            <c:idx val="1"/>
            <c:invertIfNegative val="0"/>
            <c:bubble3D val="0"/>
          </c:dPt>
          <c:dPt>
            <c:idx val="2"/>
            <c:invertIfNegative val="0"/>
            <c:bubble3D val="0"/>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s-MX"/>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Hoja1!$A$2:$A$4</c:f>
              <c:strCache>
                <c:ptCount val="3"/>
                <c:pt idx="0">
                  <c:v>Incumplimiento de la mayoría de los requisitos.</c:v>
                </c:pt>
                <c:pt idx="1">
                  <c:v>Fuera del programa por encontrarse en zona urbana.</c:v>
                </c:pt>
                <c:pt idx="2">
                  <c:v>Incompletos por falta de alguno de los documentos por parte del promovente.</c:v>
                </c:pt>
              </c:strCache>
            </c:strRef>
          </c:cat>
          <c:val>
            <c:numRef>
              <c:f>Hoja1!$B$2:$B$4</c:f>
              <c:numCache>
                <c:formatCode>General</c:formatCode>
                <c:ptCount val="3"/>
                <c:pt idx="0">
                  <c:v>11</c:v>
                </c:pt>
                <c:pt idx="1">
                  <c:v>3</c:v>
                </c:pt>
                <c:pt idx="2">
                  <c:v>12</c:v>
                </c:pt>
              </c:numCache>
            </c:numRef>
          </c:val>
        </c:ser>
        <c:dLbls>
          <c:showLegendKey val="0"/>
          <c:showVal val="0"/>
          <c:showCatName val="0"/>
          <c:showSerName val="0"/>
          <c:showPercent val="0"/>
          <c:showBubbleSize val="0"/>
        </c:dLbls>
        <c:gapWidth val="100"/>
        <c:axId val="19032432"/>
        <c:axId val="19039504"/>
      </c:barChart>
      <c:valAx>
        <c:axId val="190395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032432"/>
        <c:crosses val="autoZero"/>
        <c:crossBetween val="between"/>
      </c:valAx>
      <c:catAx>
        <c:axId val="190324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crossAx val="19039504"/>
        <c:crosses val="autoZero"/>
        <c:auto val="1"/>
        <c:lblAlgn val="ctr"/>
        <c:lblOffset val="100"/>
        <c:noMultiLvlLbl val="0"/>
      </c:cat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withinLinear" id="16">
  <a:schemeClr val="accent3"/>
</cs:colorStyle>
</file>

<file path=word/charts/style1.xml><?xml version="1.0" encoding="utf-8"?>
<cs:chartStyle xmlns:cs="http://schemas.microsoft.com/office/drawing/2012/chartStyle" xmlns:a="http://schemas.openxmlformats.org/drawingml/2006/main" id="219">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829</Words>
  <Characters>4561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cp:lastPrinted>2019-10-15T17:24:00Z</cp:lastPrinted>
  <dcterms:created xsi:type="dcterms:W3CDTF">2019-10-15T17:29:00Z</dcterms:created>
  <dcterms:modified xsi:type="dcterms:W3CDTF">2019-10-15T17:29:00Z</dcterms:modified>
</cp:coreProperties>
</file>